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21</w:t>
      </w:r>
      <w:r w:rsidR="00331F27">
        <w:t>4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21</w:t>
      </w:r>
      <w:r w:rsidR="00331F27">
        <w:rPr>
          <w:b/>
          <w:u w:val="single"/>
        </w:rPr>
        <w:t>5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710E4E">
        <w:rPr>
          <w:b/>
          <w:u w:val="single"/>
        </w:rPr>
        <w:t>X</w:t>
      </w:r>
      <w:r w:rsidR="007F1A51" w:rsidRPr="00BF5DB4">
        <w:rPr>
          <w:b/>
          <w:u w:val="single"/>
        </w:rPr>
        <w:t>.</w:t>
      </w:r>
      <w:r w:rsidR="00710E4E">
        <w:rPr>
          <w:b/>
          <w:u w:val="single"/>
        </w:rPr>
        <w:t>18.</w:t>
      </w:r>
      <w:bookmarkStart w:id="0" w:name="_GoBack"/>
      <w:bookmarkEnd w:id="0"/>
      <w:r w:rsidR="007F1A51" w:rsidRPr="00BF5DB4">
        <w:rPr>
          <w:b/>
          <w:u w:val="single"/>
        </w:rPr>
        <w:t>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E067E1" w:rsidRDefault="00E067E1" w:rsidP="00E067E1">
      <w:pPr>
        <w:pStyle w:val="Default"/>
        <w:jc w:val="both"/>
      </w:pPr>
      <w:r w:rsidRPr="00E067E1">
        <w:t xml:space="preserve">A Képviselő – testület a Gödöllői Piac Kft. </w:t>
      </w:r>
      <w:r>
        <w:t>által</w:t>
      </w:r>
      <w:r w:rsidRPr="00E067E1">
        <w:t xml:space="preserve"> 2019. január 1-től alkalmazandó bérleti díjakat a határozati javaslat 1. és 2. számú mellékletében foglaltak szerint fogadja </w:t>
      </w:r>
      <w:r>
        <w:t>el. A nettó bérleti díj egyben az általános forgalmi adó alapja.</w:t>
      </w:r>
      <w:r w:rsidRPr="00E067E1">
        <w:t xml:space="preserve"> </w:t>
      </w:r>
    </w:p>
    <w:p w:rsidR="00E067E1" w:rsidRPr="00E067E1" w:rsidRDefault="00E067E1" w:rsidP="00E067E1">
      <w:pPr>
        <w:pStyle w:val="Default"/>
        <w:jc w:val="both"/>
      </w:pPr>
    </w:p>
    <w:p w:rsidR="00E067E1" w:rsidRPr="00E067E1" w:rsidRDefault="00E067E1" w:rsidP="00E067E1">
      <w:pPr>
        <w:autoSpaceDE w:val="0"/>
        <w:autoSpaceDN w:val="0"/>
        <w:adjustRightInd w:val="0"/>
        <w:rPr>
          <w:rFonts w:eastAsia="Calibri"/>
          <w:color w:val="000000"/>
        </w:rPr>
      </w:pPr>
      <w:r w:rsidRPr="00E067E1">
        <w:rPr>
          <w:rFonts w:eastAsia="Calibri"/>
          <w:color w:val="000000"/>
        </w:rPr>
        <w:t xml:space="preserve">Határidő: </w:t>
      </w:r>
      <w:r>
        <w:rPr>
          <w:rFonts w:eastAsia="Calibri"/>
          <w:color w:val="000000"/>
        </w:rPr>
        <w:t>a bérlők értesítésére azonnal</w:t>
      </w:r>
      <w:r w:rsidRPr="00E067E1">
        <w:rPr>
          <w:rFonts w:eastAsia="Calibri"/>
          <w:color w:val="000000"/>
        </w:rPr>
        <w:t xml:space="preserve"> </w:t>
      </w:r>
    </w:p>
    <w:p w:rsidR="001D40E8" w:rsidRPr="00E067E1" w:rsidRDefault="00E067E1" w:rsidP="00E067E1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 w:rsidRPr="00E067E1">
        <w:rPr>
          <w:rFonts w:ascii="Times New Roman" w:hAnsi="Times New Roman"/>
          <w:color w:val="000000"/>
          <w:sz w:val="24"/>
          <w:szCs w:val="24"/>
          <w:lang w:eastAsia="hu-HU"/>
        </w:rPr>
        <w:t>Felelős: Fekete Zoltán ügyvezető</w:t>
      </w:r>
      <w:r w:rsidR="00D347EA" w:rsidRPr="00E067E1">
        <w:rPr>
          <w:sz w:val="24"/>
          <w:szCs w:val="24"/>
        </w:rPr>
        <w:tab/>
      </w:r>
      <w:r w:rsidR="00D347EA" w:rsidRPr="00E067E1">
        <w:rPr>
          <w:sz w:val="24"/>
          <w:szCs w:val="24"/>
        </w:rPr>
        <w:tab/>
      </w:r>
    </w:p>
    <w:p w:rsidR="001D40E8" w:rsidRPr="00E067E1" w:rsidRDefault="001D40E8" w:rsidP="001D40E8">
      <w:pPr>
        <w:pStyle w:val="Szvegtrzs"/>
        <w:rPr>
          <w:i/>
        </w:rPr>
      </w:pP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1F27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6C90"/>
    <w:rsid w:val="00570C39"/>
    <w:rsid w:val="005719B7"/>
    <w:rsid w:val="00571CA5"/>
    <w:rsid w:val="00572F4B"/>
    <w:rsid w:val="00576FC6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4E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914B2"/>
    <w:rsid w:val="007922F9"/>
    <w:rsid w:val="0079479C"/>
    <w:rsid w:val="007956CF"/>
    <w:rsid w:val="00796713"/>
    <w:rsid w:val="00797DD8"/>
    <w:rsid w:val="007A3D5B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7E1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187FA-3BC9-41A0-AF33-59D94D633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5</cp:revision>
  <cp:lastPrinted>2018-09-20T11:54:00Z</cp:lastPrinted>
  <dcterms:created xsi:type="dcterms:W3CDTF">2018-10-17T13:07:00Z</dcterms:created>
  <dcterms:modified xsi:type="dcterms:W3CDTF">2018-10-17T13:13:00Z</dcterms:modified>
</cp:coreProperties>
</file>